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8537" w14:textId="77777777" w:rsidR="005176B1" w:rsidRDefault="005176B1" w:rsidP="005176B1">
      <w:r w:rsidRPr="005176B1">
        <w:rPr>
          <w:b/>
          <w:bCs/>
        </w:rPr>
        <w:t>2Gen Community Literacy Grant</w:t>
      </w:r>
      <w:r w:rsidRPr="005176B1">
        <w:t xml:space="preserve"> </w:t>
      </w:r>
    </w:p>
    <w:p w14:paraId="3FE4AB20" w14:textId="19E561AB" w:rsidR="005176B1" w:rsidRPr="005176B1" w:rsidRDefault="005176B1" w:rsidP="005176B1">
      <w:r>
        <w:t xml:space="preserve">To apply for this funding opportunity, please click on this link, </w:t>
      </w:r>
      <w:hyperlink r:id="rId4" w:history="1">
        <w:r w:rsidRPr="005176B1">
          <w:rPr>
            <w:rStyle w:val="Hyperlink"/>
          </w:rPr>
          <w:t>https://decal.smapply.us/prog/2025_-_2027_2gen_community_literacy_grants</w:t>
        </w:r>
      </w:hyperlink>
      <w:r w:rsidRPr="005176B1">
        <w:t xml:space="preserve"> </w:t>
      </w:r>
    </w:p>
    <w:p w14:paraId="3632330D" w14:textId="5D1309DA" w:rsidR="00DF50BD" w:rsidRDefault="00DF50BD" w:rsidP="005176B1"/>
    <w:sectPr w:rsidR="00DF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B1"/>
    <w:rsid w:val="005036CC"/>
    <w:rsid w:val="005176B1"/>
    <w:rsid w:val="007F355D"/>
    <w:rsid w:val="00DF50BD"/>
    <w:rsid w:val="00ED721E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E2530"/>
  <w15:chartTrackingRefBased/>
  <w15:docId w15:val="{44B9336E-90B0-4F2C-BECE-E527B2F7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6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76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al.smapply.us/prog/2025_-_2027_2gen_community_literacy_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243</Characters>
  <Application>Microsoft Office Word</Application>
  <DocSecurity>0</DocSecurity>
  <Lines>4</Lines>
  <Paragraphs>5</Paragraphs>
  <ScaleCrop>false</ScaleCrop>
  <Company>DECAL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Taylor</dc:creator>
  <cp:keywords/>
  <dc:description/>
  <cp:lastModifiedBy>Jill Taylor</cp:lastModifiedBy>
  <cp:revision>1</cp:revision>
  <dcterms:created xsi:type="dcterms:W3CDTF">2024-12-06T04:07:00Z</dcterms:created>
  <dcterms:modified xsi:type="dcterms:W3CDTF">2024-12-06T04:09:00Z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6b4990c9-8ac3-4bd5-a4dc-4762386b4e40</vt:lpwstr>
  </property>
</Properties>
</file>